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923" w:val="right" w:leader="none"/>
        </w:tabs>
        <w:spacing w:before="39"/>
        <w:ind w:left="0" w:right="0" w:firstLine="0"/>
        <w:jc w:val="center"/>
        <w:rPr>
          <w:rFonts w:ascii="cmr10" w:eastAsia="cmr10"/>
          <w:sz w:val="20"/>
        </w:rPr>
      </w:pPr>
      <w:r>
        <w:rPr>
          <w:rFonts w:ascii="cmr12" w:eastAsia="cmr12"/>
          <w:sz w:val="24"/>
        </w:rPr>
        <w:t>2019</w:t>
      </w:r>
      <w:r>
        <w:rPr>
          <w:rFonts w:ascii="cmr12" w:eastAsia="cmr12"/>
          <w:spacing w:val="-33"/>
          <w:sz w:val="24"/>
        </w:rPr>
        <w:t> </w:t>
      </w:r>
      <w:r>
        <w:rPr>
          <w:sz w:val="23"/>
        </w:rPr>
        <w:t>年度</w:t>
      </w:r>
      <w:r>
        <w:rPr>
          <w:spacing w:val="-36"/>
          <w:sz w:val="23"/>
        </w:rPr>
        <w:t> </w:t>
      </w:r>
      <w:r>
        <w:rPr>
          <w:sz w:val="23"/>
        </w:rPr>
        <w:t>制御工</w:t>
      </w:r>
      <w:r>
        <w:rPr>
          <w:spacing w:val="45"/>
          <w:sz w:val="23"/>
        </w:rPr>
        <w:t>学</w:t>
      </w:r>
      <w:r>
        <w:rPr>
          <w:rFonts w:ascii="cmr12" w:eastAsia="cmr12"/>
          <w:spacing w:val="3"/>
          <w:sz w:val="24"/>
        </w:rPr>
        <w:t>II</w:t>
      </w:r>
      <w:r>
        <w:rPr>
          <w:rFonts w:ascii="cmr12" w:eastAsia="cmr12"/>
          <w:sz w:val="24"/>
        </w:rPr>
        <w:t> </w:t>
      </w:r>
      <w:r>
        <w:rPr>
          <w:sz w:val="23"/>
        </w:rPr>
        <w:t>後期</w:t>
      </w:r>
      <w:r>
        <w:rPr>
          <w:spacing w:val="-38"/>
          <w:sz w:val="23"/>
        </w:rPr>
        <w:t> </w:t>
      </w:r>
      <w:r>
        <w:rPr>
          <w:sz w:val="23"/>
        </w:rPr>
        <w:t>第</w:t>
      </w:r>
      <w:r>
        <w:rPr>
          <w:spacing w:val="-67"/>
          <w:sz w:val="23"/>
        </w:rPr>
        <w:t> </w:t>
      </w:r>
      <w:r>
        <w:rPr>
          <w:rFonts w:ascii="cmr12" w:eastAsia="cmr12"/>
          <w:sz w:val="24"/>
        </w:rPr>
        <w:t>10</w:t>
      </w:r>
      <w:r>
        <w:rPr>
          <w:rFonts w:ascii="cmr12" w:eastAsia="cmr12"/>
          <w:spacing w:val="-32"/>
          <w:sz w:val="24"/>
        </w:rPr>
        <w:t> </w:t>
      </w:r>
      <w:r>
        <w:rPr>
          <w:sz w:val="23"/>
        </w:rPr>
        <w:t>回レポート</w:t>
        <w:tab/>
      </w:r>
      <w:r>
        <w:rPr>
          <w:rFonts w:ascii="cmr10" w:eastAsia="cmr10"/>
          <w:sz w:val="20"/>
        </w:rPr>
        <w:t>1</w:t>
      </w:r>
    </w:p>
    <w:p>
      <w:pPr>
        <w:spacing w:before="277"/>
        <w:ind w:left="0" w:right="0" w:firstLine="0"/>
        <w:jc w:val="center"/>
        <w:rPr>
          <w:sz w:val="27"/>
        </w:rPr>
      </w:pPr>
      <w:r>
        <w:rPr>
          <w:rFonts w:ascii="Tahoma" w:eastAsia="Tahoma"/>
          <w:b/>
          <w:sz w:val="28"/>
        </w:rPr>
        <w:t>2019 </w:t>
      </w:r>
      <w:r>
        <w:rPr>
          <w:sz w:val="27"/>
        </w:rPr>
        <w:t>年度 制御工学 </w:t>
      </w:r>
      <w:r>
        <w:rPr>
          <w:rFonts w:ascii="Tahoma" w:eastAsia="Tahoma"/>
          <w:b/>
          <w:sz w:val="28"/>
        </w:rPr>
        <w:t>II </w:t>
      </w:r>
      <w:r>
        <w:rPr>
          <w:sz w:val="27"/>
        </w:rPr>
        <w:t>後期 第 </w:t>
      </w:r>
      <w:r>
        <w:rPr>
          <w:rFonts w:ascii="Tahoma" w:eastAsia="Tahoma"/>
          <w:b/>
          <w:sz w:val="28"/>
        </w:rPr>
        <w:t>10 </w:t>
      </w:r>
      <w:r>
        <w:rPr>
          <w:sz w:val="27"/>
        </w:rPr>
        <w:t>回レポート</w:t>
      </w:r>
    </w:p>
    <w:p>
      <w:pPr>
        <w:tabs>
          <w:tab w:pos="6960" w:val="left" w:leader="none"/>
          <w:tab w:pos="10032" w:val="left" w:leader="none"/>
        </w:tabs>
        <w:spacing w:before="231"/>
        <w:ind w:left="4822" w:right="0" w:firstLine="0"/>
        <w:jc w:val="left"/>
        <w:rPr>
          <w:rFonts w:ascii="Times New Roman" w:eastAsia="Times New Roman"/>
          <w:sz w:val="19"/>
        </w:rPr>
      </w:pPr>
      <w:r>
        <w:rPr>
          <w:rFonts w:ascii="cmr10" w:eastAsia="cmr10"/>
          <w:sz w:val="20"/>
        </w:rPr>
        <w:t>5</w:t>
      </w:r>
      <w:r>
        <w:rPr>
          <w:rFonts w:ascii="cmr10" w:eastAsia="cmr10"/>
          <w:spacing w:val="-18"/>
          <w:sz w:val="20"/>
        </w:rPr>
        <w:t> </w:t>
      </w:r>
      <w:r>
        <w:rPr>
          <w:sz w:val="19"/>
        </w:rPr>
        <w:t>年</w:t>
      </w:r>
      <w:r>
        <w:rPr>
          <w:spacing w:val="-29"/>
          <w:sz w:val="19"/>
        </w:rPr>
        <w:t> </w:t>
      </w:r>
      <w:r>
        <w:rPr>
          <w:rFonts w:ascii="cmr10" w:eastAsia="cmr10"/>
          <w:sz w:val="20"/>
        </w:rPr>
        <w:t>E</w:t>
      </w:r>
      <w:r>
        <w:rPr>
          <w:rFonts w:ascii="cmr10" w:eastAsia="cmr10"/>
          <w:spacing w:val="-17"/>
          <w:sz w:val="20"/>
        </w:rPr>
        <w:t> </w:t>
      </w:r>
      <w:r>
        <w:rPr>
          <w:sz w:val="19"/>
        </w:rPr>
        <w:t>科</w:t>
      </w:r>
      <w:r>
        <w:rPr>
          <w:spacing w:val="-29"/>
          <w:sz w:val="19"/>
        </w:rPr>
        <w:t> </w:t>
      </w:r>
      <w:r>
        <w:rPr>
          <w:sz w:val="19"/>
        </w:rPr>
        <w:t>番号</w:t>
      </w:r>
      <w:r>
        <w:rPr>
          <w:sz w:val="19"/>
          <w:u w:val="single"/>
        </w:rPr>
        <w:t> </w:t>
        <w:tab/>
      </w:r>
      <w:r>
        <w:rPr>
          <w:sz w:val="19"/>
        </w:rPr>
        <w:t>氏名</w:t>
      </w:r>
      <w:r>
        <w:rPr>
          <w:spacing w:val="-28"/>
          <w:sz w:val="19"/>
        </w:rPr>
        <w:t> </w:t>
      </w:r>
      <w:r>
        <w:rPr>
          <w:rFonts w:ascii="Times New Roman" w:eastAsia="Times New Roman"/>
          <w:w w:val="100"/>
          <w:sz w:val="19"/>
          <w:u w:val="single"/>
        </w:rPr>
        <w:t> </w:t>
      </w:r>
      <w:r>
        <w:rPr>
          <w:rFonts w:ascii="Times New Roman" w:eastAsia="Times New Roman"/>
          <w:sz w:val="19"/>
          <w:u w:val="single"/>
        </w:rPr>
        <w:tab/>
      </w:r>
    </w:p>
    <w:p>
      <w:pPr>
        <w:pStyle w:val="BodyText"/>
        <w:rPr>
          <w:rFonts w:ascii="Times New Roman"/>
          <w:sz w:val="22"/>
        </w:rPr>
      </w:pPr>
    </w:p>
    <w:p>
      <w:pPr>
        <w:spacing w:before="162"/>
        <w:ind w:left="108" w:right="0" w:firstLine="0"/>
        <w:jc w:val="left"/>
        <w:rPr>
          <w:rFonts w:ascii="Century Gothic" w:eastAsia="Century Gothic"/>
          <w:b/>
          <w:sz w:val="20"/>
        </w:rPr>
      </w:pPr>
      <w:r>
        <w:rPr>
          <w:rFonts w:ascii="Century Gothic" w:eastAsia="Century Gothic"/>
          <w:b/>
          <w:sz w:val="20"/>
        </w:rPr>
        <w:t>[</w:t>
      </w:r>
      <w:r>
        <w:rPr>
          <w:sz w:val="19"/>
        </w:rPr>
        <w:t>問題</w:t>
      </w:r>
      <w:r>
        <w:rPr>
          <w:rFonts w:ascii="Century Gothic" w:eastAsia="Century Gothic"/>
          <w:b/>
          <w:sz w:val="20"/>
        </w:rPr>
        <w:t>]</w:t>
      </w:r>
    </w:p>
    <w:p>
      <w:pPr>
        <w:spacing w:before="57"/>
        <w:ind w:left="336" w:right="0" w:firstLine="0"/>
        <w:jc w:val="left"/>
        <w:rPr>
          <w:sz w:val="19"/>
        </w:rPr>
      </w:pPr>
      <w:r>
        <w:rPr>
          <w:sz w:val="19"/>
        </w:rPr>
        <w:t>次の仕様を満たす </w:t>
      </w:r>
      <w:r>
        <w:rPr>
          <w:rFonts w:ascii="cmr10" w:eastAsia="cmr10"/>
          <w:sz w:val="20"/>
        </w:rPr>
        <w:t>2 </w:t>
      </w:r>
      <w:r>
        <w:rPr>
          <w:sz w:val="19"/>
        </w:rPr>
        <w:t>自由度制御系の </w:t>
      </w:r>
      <w:r>
        <w:rPr>
          <w:rFonts w:ascii="Bookman Old Style" w:eastAsia="Bookman Old Style"/>
          <w:b w:val="0"/>
          <w:i/>
          <w:sz w:val="20"/>
        </w:rPr>
        <w:t>F </w:t>
      </w:r>
      <w:r>
        <w:rPr>
          <w:rFonts w:ascii="cmr10" w:eastAsia="cmr10"/>
          <w:sz w:val="20"/>
        </w:rPr>
        <w:t>(</w:t>
      </w:r>
      <w:r>
        <w:rPr>
          <w:rFonts w:ascii="Bookman Old Style" w:eastAsia="Bookman Old Style"/>
          <w:b w:val="0"/>
          <w:i/>
          <w:sz w:val="20"/>
        </w:rPr>
        <w:t>s</w:t>
      </w:r>
      <w:r>
        <w:rPr>
          <w:rFonts w:ascii="cmr10" w:eastAsia="cmr10"/>
          <w:sz w:val="20"/>
        </w:rPr>
        <w:t>)</w:t>
      </w:r>
      <w:r>
        <w:rPr>
          <w:sz w:val="19"/>
        </w:rPr>
        <w:t>，</w:t>
      </w:r>
      <w:r>
        <w:rPr>
          <w:rFonts w:ascii="Bookman Old Style" w:eastAsia="Bookman Old Style"/>
          <w:b w:val="0"/>
          <w:i/>
          <w:sz w:val="20"/>
        </w:rPr>
        <w:t>K</w:t>
      </w:r>
      <w:r>
        <w:rPr>
          <w:rFonts w:ascii="cmr10" w:eastAsia="cmr10"/>
          <w:sz w:val="20"/>
        </w:rPr>
        <w:t>(</w:t>
      </w:r>
      <w:r>
        <w:rPr>
          <w:rFonts w:ascii="Bookman Old Style" w:eastAsia="Bookman Old Style"/>
          <w:b w:val="0"/>
          <w:i/>
          <w:sz w:val="20"/>
        </w:rPr>
        <w:t>s</w:t>
      </w:r>
      <w:r>
        <w:rPr>
          <w:rFonts w:ascii="cmr10" w:eastAsia="cmr10"/>
          <w:sz w:val="20"/>
        </w:rPr>
        <w:t>) </w:t>
      </w:r>
      <w:r>
        <w:rPr>
          <w:sz w:val="19"/>
        </w:rPr>
        <w:t>を設計して，出力応答と制御入力の波形を示せ。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240" w:lineRule="auto" w:before="0" w:after="0"/>
        <w:ind w:left="608" w:right="0" w:hanging="356"/>
        <w:jc w:val="left"/>
        <w:rPr>
          <w:sz w:val="19"/>
        </w:rPr>
      </w:pPr>
      <w:r>
        <w:rPr>
          <w:spacing w:val="-1"/>
          <w:sz w:val="19"/>
        </w:rPr>
        <w:t>立ち上がり：フィードバック制御と同じくらい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240" w:lineRule="auto" w:before="0" w:after="0"/>
        <w:ind w:left="608" w:right="0" w:hanging="356"/>
        <w:jc w:val="left"/>
        <w:rPr>
          <w:sz w:val="19"/>
        </w:rPr>
      </w:pPr>
      <w:r>
        <w:rPr>
          <w:spacing w:val="-1"/>
          <w:sz w:val="19"/>
        </w:rPr>
        <w:t>制御入力：フィードバック制御よりも小さく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240" w:lineRule="auto" w:before="0" w:after="0"/>
        <w:ind w:left="608" w:right="0" w:hanging="356"/>
        <w:jc w:val="left"/>
        <w:rPr>
          <w:sz w:val="19"/>
        </w:rPr>
      </w:pPr>
      <w:r>
        <w:rPr>
          <w:spacing w:val="-1"/>
          <w:sz w:val="19"/>
        </w:rPr>
        <w:t>定常偏差：フィードバック制御よりも小さく</w:t>
      </w:r>
    </w:p>
    <w:sectPr>
      <w:type w:val="continuous"/>
      <w:pgSz w:w="11900" w:h="16840"/>
      <w:pgMar w:top="560" w:bottom="280" w:left="8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80"/>
    <w:family w:val="modern"/>
    <w:pitch w:val="variable"/>
  </w:font>
  <w:font w:name="cmr10">
    <w:altName w:val="cmr10"/>
    <w:charset w:val="0"/>
    <w:family w:val="swiss"/>
    <w:pitch w:val="variable"/>
  </w:font>
  <w:font w:name="cmr12">
    <w:altName w:val="cmr12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Century Gothic">
    <w:altName w:val="Century Gothic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608" w:hanging="356"/>
        <w:jc w:val="left"/>
      </w:pPr>
      <w:rPr>
        <w:rFonts w:hint="default" w:ascii="cmr10" w:hAnsi="cmr10" w:eastAsia="cmr10" w:cs="cmr1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54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8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2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6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4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8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2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608" w:hanging="356"/>
    </w:pPr>
    <w:rPr>
      <w:rFonts w:ascii="SimSun" w:hAnsi="SimSun" w:eastAsia="SimSun" w:cs="SimSu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19CE2_f_hw10_prob.dvi</dc:title>
  <dcterms:created xsi:type="dcterms:W3CDTF">2020-01-16T23:05:35Z</dcterms:created>
  <dcterms:modified xsi:type="dcterms:W3CDTF">2020-01-16T23:05:35Z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dvips(k) 5.994 Copyright 2014 Radical Eye Software</vt:lpwstr>
  </property>
  <property fmtid="{D5CDD505-2E9C-101B-9397-08002B2CF9AE}" pid="4" name="LastSaved">
    <vt:filetime>2020-01-16T00:00:00Z</vt:filetime>
  </property>
</Properties>
</file>